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75D" w:rsidRPr="00B819E0" w:rsidRDefault="0022475D" w:rsidP="0022475D">
      <w:pPr>
        <w:rPr>
          <w:b/>
        </w:rPr>
      </w:pPr>
      <w:r w:rsidRPr="00B819E0">
        <w:rPr>
          <w:rFonts w:cs="Times New Roman"/>
        </w:rPr>
        <w:t>Dr. Christopher Reid is currently Technical Lead Engineer and Principal Investigator at Boeing. Dr. Reid utilizes systems interaction, systems safety, and ergonomics approaches to develop and integrate processes, tools, and technologies that make the aerospace manufacturing and service environments more conducive for mechanics to work in across the different business units. He is a graduate of the University of Central Florida in Orlando, earning degrees in Electrical Engineering Technology and Industrial Engineering. Dr. Reid has worked at Boeing’s Frederickson and Everett WA locations supporting 787, 747, and 767 programs. More recently, Dr. Reid was the BR&amp;T Human Factors &amp; Ergonomics Team and Lab Lead in Charleston, SC. Dr. Reid has also worked for Lockheed Martin on astronaut spacesuit assessment and design as a Human Factors &amp; Ergonomics Discipline Lead at NASA Johnson Space Center (Houston, TX). He was a Human Factors Engineer for the US Army Natick Soldier Research, Development &amp; Engineering Center working on personal protective equipment such as body armor for the US Warfighter (Natick, MA). In his free time, Dr. Reid spends time with his family, plays video games, and is an avid soccer player.</w:t>
      </w:r>
    </w:p>
    <w:p w:rsidR="003656CE" w:rsidRDefault="0022475D">
      <w:bookmarkStart w:id="0" w:name="_GoBack"/>
      <w:bookmarkEnd w:id="0"/>
    </w:p>
    <w:sectPr w:rsidR="003656CE" w:rsidSect="0036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5D"/>
    <w:rsid w:val="00136638"/>
    <w:rsid w:val="0022475D"/>
    <w:rsid w:val="00305063"/>
    <w:rsid w:val="0036450F"/>
    <w:rsid w:val="003D2CBF"/>
    <w:rsid w:val="00484821"/>
    <w:rsid w:val="004D4427"/>
    <w:rsid w:val="00595E20"/>
    <w:rsid w:val="005B22C6"/>
    <w:rsid w:val="007E628D"/>
    <w:rsid w:val="00B13F79"/>
    <w:rsid w:val="00B23D24"/>
    <w:rsid w:val="00BA586E"/>
    <w:rsid w:val="00F97F3B"/>
    <w:rsid w:val="00FD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BE7EB-1E65-40CB-9700-96F22E51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Treaster, Delia</dc:creator>
  <cp:keywords/>
  <dc:description/>
  <cp:lastModifiedBy>Treaster, Delia</cp:lastModifiedBy>
  <cp:revision>1</cp:revision>
  <dcterms:created xsi:type="dcterms:W3CDTF">2018-04-17T19:17:00Z</dcterms:created>
  <dcterms:modified xsi:type="dcterms:W3CDTF">2018-04-17T19:17:00Z</dcterms:modified>
</cp:coreProperties>
</file>